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3" w:rsidRDefault="00E626F3" w:rsidP="00E626F3">
      <w:pPr>
        <w:autoSpaceDE w:val="0"/>
        <w:rPr>
          <w:b/>
          <w:bCs/>
          <w:sz w:val="22"/>
          <w:szCs w:val="22"/>
        </w:rPr>
      </w:pPr>
    </w:p>
    <w:p w:rsidR="00E626F3" w:rsidRDefault="00E626F3" w:rsidP="00E626F3">
      <w:pPr>
        <w:autoSpaceDE w:val="0"/>
        <w:jc w:val="center"/>
        <w:rPr>
          <w:b/>
          <w:bCs/>
          <w:sz w:val="28"/>
          <w:szCs w:val="28"/>
        </w:rPr>
      </w:pPr>
      <w:r w:rsidRPr="00E626F3">
        <w:rPr>
          <w:b/>
          <w:bCs/>
          <w:sz w:val="28"/>
          <w:szCs w:val="28"/>
        </w:rPr>
        <w:t>П</w:t>
      </w:r>
      <w:r w:rsidR="003635A6" w:rsidRPr="00E626F3">
        <w:rPr>
          <w:b/>
          <w:bCs/>
          <w:sz w:val="28"/>
          <w:szCs w:val="28"/>
        </w:rPr>
        <w:t>рейскурант</w:t>
      </w:r>
      <w:r w:rsidR="003635A6">
        <w:rPr>
          <w:b/>
          <w:bCs/>
          <w:sz w:val="28"/>
          <w:szCs w:val="28"/>
        </w:rPr>
        <w:t xml:space="preserve"> </w:t>
      </w:r>
      <w:r w:rsidRPr="00E626F3">
        <w:rPr>
          <w:b/>
          <w:bCs/>
          <w:sz w:val="28"/>
          <w:szCs w:val="28"/>
        </w:rPr>
        <w:t>на медицинские услуги</w:t>
      </w:r>
    </w:p>
    <w:p w:rsidR="003635A6" w:rsidRDefault="003635A6" w:rsidP="00E626F3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УЗИ, флюорография и функциональная диагностика</w:t>
      </w:r>
    </w:p>
    <w:p w:rsidR="003635A6" w:rsidRPr="00E626F3" w:rsidRDefault="003635A6" w:rsidP="00E626F3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"/>
        <w:gridCol w:w="5625"/>
        <w:gridCol w:w="1561"/>
        <w:gridCol w:w="1660"/>
      </w:tblGrid>
      <w:tr w:rsidR="003635A6" w:rsidRPr="00EB64F6" w:rsidTr="00353A1A">
        <w:trPr>
          <w:trHeight w:val="1462"/>
          <w:jc w:val="center"/>
        </w:trPr>
        <w:tc>
          <w:tcPr>
            <w:tcW w:w="375" w:type="pct"/>
            <w:vAlign w:val="center"/>
          </w:tcPr>
          <w:p w:rsidR="003635A6" w:rsidRPr="00EB64F6" w:rsidRDefault="002F4151" w:rsidP="00D465E4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ahoma" w:hAnsi="Tahoma" w:cs="Tahoma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ahoma" w:hAnsi="Tahoma" w:cs="Tahoma"/>
                <w:bCs/>
                <w:sz w:val="22"/>
                <w:szCs w:val="22"/>
              </w:rPr>
              <w:t>/п</w:t>
            </w:r>
          </w:p>
        </w:tc>
        <w:tc>
          <w:tcPr>
            <w:tcW w:w="2941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B64F6">
              <w:rPr>
                <w:rFonts w:ascii="Tahoma" w:hAnsi="Tahoma" w:cs="Tahoma"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Стоимость одной услуги,</w:t>
            </w:r>
          </w:p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руб.</w:t>
            </w:r>
          </w:p>
          <w:p w:rsidR="003635A6" w:rsidRPr="00EB64F6" w:rsidRDefault="003635A6" w:rsidP="00D465E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:rsidR="003635A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Стоимость</w:t>
            </w:r>
          </w:p>
          <w:p w:rsidR="003635A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одной услуги для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обучающихся</w:t>
            </w:r>
            <w:proofErr w:type="gramEnd"/>
          </w:p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и работников </w:t>
            </w:r>
            <w:r w:rsidRPr="00EB64F6">
              <w:rPr>
                <w:rFonts w:ascii="Tahoma" w:hAnsi="Tahoma" w:cs="Tahoma"/>
                <w:sz w:val="22"/>
                <w:szCs w:val="22"/>
              </w:rPr>
              <w:t>Т</w:t>
            </w:r>
            <w:r>
              <w:rPr>
                <w:rFonts w:ascii="Tahoma" w:hAnsi="Tahoma" w:cs="Tahoma"/>
                <w:sz w:val="22"/>
                <w:szCs w:val="22"/>
              </w:rPr>
              <w:t>ул</w:t>
            </w:r>
            <w:r w:rsidRPr="00EB64F6">
              <w:rPr>
                <w:rFonts w:ascii="Tahoma" w:hAnsi="Tahoma" w:cs="Tahoma"/>
                <w:sz w:val="22"/>
                <w:szCs w:val="22"/>
              </w:rPr>
              <w:t>ГУ,</w:t>
            </w:r>
          </w:p>
          <w:p w:rsidR="003635A6" w:rsidRPr="00EB64F6" w:rsidRDefault="003635A6" w:rsidP="003635A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руб.</w:t>
            </w:r>
          </w:p>
        </w:tc>
      </w:tr>
      <w:tr w:rsidR="003635A6" w:rsidRPr="00EB64F6" w:rsidTr="00353A1A">
        <w:trPr>
          <w:trHeight w:val="273"/>
          <w:jc w:val="center"/>
        </w:trPr>
        <w:tc>
          <w:tcPr>
            <w:tcW w:w="375" w:type="pct"/>
          </w:tcPr>
          <w:p w:rsidR="003635A6" w:rsidRPr="002F4151" w:rsidRDefault="003635A6" w:rsidP="002F4151">
            <w:pPr>
              <w:pStyle w:val="a7"/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одного сустава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700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490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2F4151" w:rsidRDefault="003635A6" w:rsidP="002F4151">
            <w:pPr>
              <w:pStyle w:val="a7"/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органов брюшной полости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1400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980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органов брюшной полости и почек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1600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1120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мочевого пузыря, почек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1200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840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щитовидной железы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800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560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лимфоузлов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 xml:space="preserve">УЗИ простаты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трансректально</w:t>
            </w:r>
            <w:proofErr w:type="spellEnd"/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1400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980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малого таза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1400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980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почек, мочевого пузыря, простаты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1400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слюнных желез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мягких тканей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молочных желез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беременных после 11 недель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1800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1260</w:t>
            </w:r>
          </w:p>
        </w:tc>
      </w:tr>
      <w:tr w:rsidR="003635A6" w:rsidRPr="00EB64F6" w:rsidTr="00353A1A">
        <w:trPr>
          <w:trHeight w:val="261"/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465E4">
            <w:pPr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УЗИ органов малого таза и беременных до 11 недель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3635A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1400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980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635A6" w:rsidRPr="00EB64F6" w:rsidRDefault="003635A6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EB64F6">
              <w:rPr>
                <w:rFonts w:ascii="Tahoma" w:hAnsi="Tahoma" w:cs="Tahoma"/>
                <w:sz w:val="22"/>
                <w:szCs w:val="22"/>
              </w:rPr>
              <w:t>Ультразвуковая</w:t>
            </w:r>
            <w:proofErr w:type="gram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доплерография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брахиоцефальных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артерий (УЗДГ БЦА)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635A6" w:rsidRPr="00EB64F6" w:rsidRDefault="003635A6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EB64F6">
              <w:rPr>
                <w:rFonts w:ascii="Tahoma" w:hAnsi="Tahoma" w:cs="Tahoma"/>
                <w:sz w:val="22"/>
                <w:szCs w:val="22"/>
              </w:rPr>
              <w:t>Ультразвуковая</w:t>
            </w:r>
            <w:proofErr w:type="gram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доплерография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сосудов (вен, артерий) верхних конечностей (рук)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635A6" w:rsidRPr="00EB64F6" w:rsidRDefault="003635A6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EB64F6">
              <w:rPr>
                <w:rFonts w:ascii="Tahoma" w:hAnsi="Tahoma" w:cs="Tahoma"/>
                <w:sz w:val="22"/>
                <w:szCs w:val="22"/>
              </w:rPr>
              <w:t>Ультразвуковая</w:t>
            </w:r>
            <w:proofErr w:type="gram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доплерография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сосудов (вен, артерий) нижних конечностей (ног)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635A6" w:rsidRPr="00EB64F6" w:rsidRDefault="003635A6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Эхокардиография (УЗИ сердца)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1300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910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635A6" w:rsidRPr="00EB64F6" w:rsidRDefault="003635A6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Холтеровское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мониторирование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gramStart"/>
            <w:r w:rsidRPr="00EB64F6">
              <w:rPr>
                <w:rFonts w:ascii="Tahoma" w:hAnsi="Tahoma" w:cs="Tahoma"/>
                <w:sz w:val="22"/>
                <w:szCs w:val="22"/>
              </w:rPr>
              <w:t>суточное</w:t>
            </w:r>
            <w:proofErr w:type="gram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мониторирование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АД и ЭКГ)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2900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2030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635A6" w:rsidRPr="00EB64F6" w:rsidRDefault="003635A6" w:rsidP="00D465E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Холтеровское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мониторирование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(суточное </w:t>
            </w:r>
            <w:proofErr w:type="spellStart"/>
            <w:r w:rsidRPr="00EB64F6">
              <w:rPr>
                <w:rFonts w:ascii="Tahoma" w:hAnsi="Tahoma" w:cs="Tahoma"/>
                <w:sz w:val="22"/>
                <w:szCs w:val="22"/>
              </w:rPr>
              <w:t>мониторирование</w:t>
            </w:r>
            <w:proofErr w:type="spellEnd"/>
            <w:r w:rsidRPr="00EB64F6">
              <w:rPr>
                <w:rFonts w:ascii="Tahoma" w:hAnsi="Tahoma" w:cs="Tahoma"/>
                <w:sz w:val="22"/>
                <w:szCs w:val="22"/>
              </w:rPr>
              <w:t xml:space="preserve"> ЭКГ)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465E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1700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465E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1190</w:t>
            </w:r>
          </w:p>
        </w:tc>
      </w:tr>
      <w:tr w:rsidR="00353A1A" w:rsidRPr="00EB64F6" w:rsidTr="00353A1A">
        <w:trPr>
          <w:jc w:val="center"/>
        </w:trPr>
        <w:tc>
          <w:tcPr>
            <w:tcW w:w="375" w:type="pct"/>
          </w:tcPr>
          <w:p w:rsidR="00353A1A" w:rsidRPr="00EB64F6" w:rsidRDefault="00353A1A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53A1A" w:rsidRPr="00EB64F6" w:rsidRDefault="00353A1A" w:rsidP="00BE6B3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Электрокардиография (ЭКГ)</w:t>
            </w:r>
          </w:p>
        </w:tc>
        <w:tc>
          <w:tcPr>
            <w:tcW w:w="816" w:type="pct"/>
            <w:vAlign w:val="center"/>
          </w:tcPr>
          <w:p w:rsidR="00353A1A" w:rsidRPr="00EB64F6" w:rsidRDefault="00353A1A" w:rsidP="00BE6B3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868" w:type="pct"/>
            <w:vAlign w:val="center"/>
          </w:tcPr>
          <w:p w:rsidR="00353A1A" w:rsidRPr="00D465E4" w:rsidRDefault="00353A1A" w:rsidP="00BE6B3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353A1A" w:rsidRPr="00EB64F6" w:rsidTr="00353A1A">
        <w:trPr>
          <w:jc w:val="center"/>
        </w:trPr>
        <w:tc>
          <w:tcPr>
            <w:tcW w:w="375" w:type="pct"/>
          </w:tcPr>
          <w:p w:rsidR="00353A1A" w:rsidRPr="00EB64F6" w:rsidRDefault="00353A1A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53A1A" w:rsidRPr="00EB64F6" w:rsidRDefault="00353A1A" w:rsidP="00BE6B3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Электроэнцефалография (ЭЭГ)</w:t>
            </w:r>
          </w:p>
        </w:tc>
        <w:tc>
          <w:tcPr>
            <w:tcW w:w="816" w:type="pct"/>
            <w:vAlign w:val="center"/>
          </w:tcPr>
          <w:p w:rsidR="00353A1A" w:rsidRPr="00EB64F6" w:rsidRDefault="00353A1A" w:rsidP="00BE6B3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868" w:type="pct"/>
            <w:vAlign w:val="center"/>
          </w:tcPr>
          <w:p w:rsidR="00353A1A" w:rsidRPr="00D465E4" w:rsidRDefault="00353A1A" w:rsidP="00BE6B3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630</w:t>
            </w:r>
          </w:p>
        </w:tc>
      </w:tr>
      <w:tr w:rsidR="00353A1A" w:rsidRPr="00EB64F6" w:rsidTr="00353A1A">
        <w:trPr>
          <w:jc w:val="center"/>
        </w:trPr>
        <w:tc>
          <w:tcPr>
            <w:tcW w:w="375" w:type="pct"/>
          </w:tcPr>
          <w:p w:rsidR="00353A1A" w:rsidRPr="00EB64F6" w:rsidRDefault="00353A1A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53A1A" w:rsidRPr="00EB64F6" w:rsidRDefault="00353A1A" w:rsidP="00BE6B3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Флюорография в одной проекции</w:t>
            </w:r>
          </w:p>
        </w:tc>
        <w:tc>
          <w:tcPr>
            <w:tcW w:w="816" w:type="pct"/>
            <w:vAlign w:val="center"/>
          </w:tcPr>
          <w:p w:rsidR="00353A1A" w:rsidRPr="00EB64F6" w:rsidRDefault="00353A1A" w:rsidP="00BE6B3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680</w:t>
            </w:r>
          </w:p>
        </w:tc>
        <w:tc>
          <w:tcPr>
            <w:tcW w:w="868" w:type="pct"/>
            <w:vAlign w:val="center"/>
          </w:tcPr>
          <w:p w:rsidR="00353A1A" w:rsidRPr="00D465E4" w:rsidRDefault="00353A1A" w:rsidP="00BE6B3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476</w:t>
            </w:r>
          </w:p>
        </w:tc>
      </w:tr>
      <w:tr w:rsidR="00353A1A" w:rsidRPr="00EB64F6" w:rsidTr="00353A1A">
        <w:trPr>
          <w:jc w:val="center"/>
        </w:trPr>
        <w:tc>
          <w:tcPr>
            <w:tcW w:w="375" w:type="pct"/>
          </w:tcPr>
          <w:p w:rsidR="00353A1A" w:rsidRPr="00EB64F6" w:rsidRDefault="00353A1A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  <w:vAlign w:val="bottom"/>
          </w:tcPr>
          <w:p w:rsidR="00353A1A" w:rsidRPr="00EB64F6" w:rsidRDefault="00353A1A" w:rsidP="00BE6B3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Флюорография в двух проекциях</w:t>
            </w:r>
          </w:p>
        </w:tc>
        <w:tc>
          <w:tcPr>
            <w:tcW w:w="816" w:type="pct"/>
            <w:vAlign w:val="center"/>
          </w:tcPr>
          <w:p w:rsidR="00353A1A" w:rsidRPr="00EB64F6" w:rsidRDefault="00353A1A" w:rsidP="00BE6B38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64F6">
              <w:rPr>
                <w:rFonts w:ascii="Tahoma" w:hAnsi="Tahoma" w:cs="Tahoma"/>
                <w:sz w:val="22"/>
                <w:szCs w:val="22"/>
              </w:rPr>
              <w:t>800</w:t>
            </w:r>
          </w:p>
        </w:tc>
        <w:tc>
          <w:tcPr>
            <w:tcW w:w="868" w:type="pct"/>
            <w:vAlign w:val="center"/>
          </w:tcPr>
          <w:p w:rsidR="00353A1A" w:rsidRPr="00D465E4" w:rsidRDefault="00353A1A" w:rsidP="00BE6B3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65E4">
              <w:rPr>
                <w:rFonts w:ascii="Tahoma" w:hAnsi="Tahoma" w:cs="Tahoma"/>
                <w:color w:val="000000"/>
                <w:sz w:val="22"/>
                <w:szCs w:val="22"/>
              </w:rPr>
              <w:t>560</w:t>
            </w:r>
          </w:p>
        </w:tc>
      </w:tr>
      <w:tr w:rsidR="003635A6" w:rsidRPr="00EB64F6" w:rsidTr="00353A1A">
        <w:trPr>
          <w:jc w:val="center"/>
        </w:trPr>
        <w:tc>
          <w:tcPr>
            <w:tcW w:w="375" w:type="pct"/>
          </w:tcPr>
          <w:p w:rsidR="003635A6" w:rsidRPr="00EB64F6" w:rsidRDefault="003635A6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3635A6" w:rsidRPr="00EB64F6" w:rsidRDefault="003635A6" w:rsidP="00D70F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Спирометрия</w:t>
            </w:r>
          </w:p>
        </w:tc>
        <w:tc>
          <w:tcPr>
            <w:tcW w:w="816" w:type="pct"/>
            <w:vAlign w:val="center"/>
          </w:tcPr>
          <w:p w:rsidR="003635A6" w:rsidRPr="00EB64F6" w:rsidRDefault="003635A6" w:rsidP="00D70FE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550</w:t>
            </w:r>
          </w:p>
        </w:tc>
        <w:tc>
          <w:tcPr>
            <w:tcW w:w="868" w:type="pct"/>
            <w:vAlign w:val="center"/>
          </w:tcPr>
          <w:p w:rsidR="003635A6" w:rsidRPr="00D465E4" w:rsidRDefault="003635A6" w:rsidP="00D70FE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385</w:t>
            </w:r>
          </w:p>
        </w:tc>
      </w:tr>
      <w:tr w:rsidR="00EE1C1B" w:rsidRPr="00EB64F6" w:rsidTr="00353A1A">
        <w:trPr>
          <w:jc w:val="center"/>
        </w:trPr>
        <w:tc>
          <w:tcPr>
            <w:tcW w:w="375" w:type="pct"/>
          </w:tcPr>
          <w:p w:rsidR="00EE1C1B" w:rsidRPr="00EB64F6" w:rsidRDefault="00EE1C1B" w:rsidP="002F4151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1" w:type="pct"/>
          </w:tcPr>
          <w:p w:rsidR="00EE1C1B" w:rsidRPr="00EE1C1B" w:rsidRDefault="00EE1C1B" w:rsidP="00DF02FA">
            <w:pPr>
              <w:rPr>
                <w:rFonts w:ascii="Tahoma" w:eastAsiaTheme="minorEastAsia" w:hAnsi="Tahoma" w:cs="Tahoma"/>
                <w:sz w:val="22"/>
                <w:szCs w:val="22"/>
              </w:rPr>
            </w:pPr>
            <w:r w:rsidRPr="00EE1C1B">
              <w:rPr>
                <w:rFonts w:ascii="Tahoma" w:hAnsi="Tahoma" w:cs="Tahoma"/>
                <w:sz w:val="22"/>
                <w:szCs w:val="22"/>
              </w:rPr>
              <w:t xml:space="preserve">Комплексная диагностика состояния гемодинамики </w:t>
            </w:r>
            <w:proofErr w:type="spellStart"/>
            <w:r w:rsidRPr="00EE1C1B">
              <w:rPr>
                <w:rFonts w:ascii="Tahoma" w:hAnsi="Tahoma" w:cs="Tahoma"/>
                <w:sz w:val="22"/>
                <w:szCs w:val="22"/>
              </w:rPr>
              <w:t>неинвазивным</w:t>
            </w:r>
            <w:proofErr w:type="spellEnd"/>
            <w:r w:rsidRPr="00EE1C1B">
              <w:rPr>
                <w:rFonts w:ascii="Tahoma" w:hAnsi="Tahoma" w:cs="Tahoma"/>
                <w:sz w:val="22"/>
                <w:szCs w:val="22"/>
              </w:rPr>
              <w:t xml:space="preserve"> способом посредством системы интегрального мониторинга «Симона 111»</w:t>
            </w:r>
          </w:p>
        </w:tc>
        <w:tc>
          <w:tcPr>
            <w:tcW w:w="816" w:type="pct"/>
            <w:vAlign w:val="center"/>
          </w:tcPr>
          <w:p w:rsidR="00EE1C1B" w:rsidRPr="00EE1C1B" w:rsidRDefault="00EE1C1B" w:rsidP="00DF02FA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EE1C1B">
              <w:rPr>
                <w:rFonts w:ascii="Tahoma" w:eastAsiaTheme="minorEastAsia" w:hAnsi="Tahoma" w:cs="Tahoma"/>
                <w:sz w:val="22"/>
                <w:szCs w:val="22"/>
              </w:rPr>
              <w:t>1600,00</w:t>
            </w:r>
          </w:p>
        </w:tc>
        <w:tc>
          <w:tcPr>
            <w:tcW w:w="868" w:type="pct"/>
            <w:vAlign w:val="center"/>
          </w:tcPr>
          <w:p w:rsidR="00EE1C1B" w:rsidRPr="00EE1C1B" w:rsidRDefault="00EE1C1B" w:rsidP="00DF02FA">
            <w:pPr>
              <w:jc w:val="center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EE1C1B">
              <w:rPr>
                <w:rFonts w:ascii="Tahoma" w:eastAsiaTheme="minorEastAsia" w:hAnsi="Tahoma" w:cs="Tahoma"/>
                <w:sz w:val="22"/>
                <w:szCs w:val="22"/>
              </w:rPr>
              <w:t>1120,00</w:t>
            </w:r>
          </w:p>
        </w:tc>
      </w:tr>
    </w:tbl>
    <w:p w:rsidR="00DC237C" w:rsidRDefault="00DC237C" w:rsidP="0033723A">
      <w:pPr>
        <w:spacing w:line="216" w:lineRule="auto"/>
        <w:rPr>
          <w:sz w:val="28"/>
        </w:rPr>
      </w:pPr>
    </w:p>
    <w:p w:rsidR="00E626F3" w:rsidRDefault="00E626F3" w:rsidP="00DF06DA">
      <w:pPr>
        <w:rPr>
          <w:sz w:val="28"/>
        </w:rPr>
      </w:pPr>
    </w:p>
    <w:p w:rsidR="00E626F3" w:rsidRDefault="00E626F3" w:rsidP="00DF06DA">
      <w:pPr>
        <w:rPr>
          <w:sz w:val="28"/>
        </w:rPr>
      </w:pPr>
    </w:p>
    <w:p w:rsidR="005C1F2F" w:rsidRDefault="005C1F2F" w:rsidP="005C1F2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DC237C" w:rsidRDefault="00DC237C" w:rsidP="00DF06DA">
      <w:pPr>
        <w:rPr>
          <w:sz w:val="28"/>
        </w:rPr>
      </w:pPr>
      <w:bookmarkStart w:id="0" w:name="_GoBack"/>
      <w:bookmarkEnd w:id="0"/>
    </w:p>
    <w:sectPr w:rsidR="00DC237C" w:rsidSect="0056278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47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D092F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574"/>
    <w:multiLevelType w:val="hybridMultilevel"/>
    <w:tmpl w:val="872068AA"/>
    <w:lvl w:ilvl="0" w:tplc="3C56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0356"/>
    <w:multiLevelType w:val="hybridMultilevel"/>
    <w:tmpl w:val="41469824"/>
    <w:lvl w:ilvl="0" w:tplc="8AE87CBE">
      <w:start w:val="1"/>
      <w:numFmt w:val="decimal"/>
      <w:lvlText w:val="%1."/>
      <w:lvlJc w:val="center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19591CAA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6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72632"/>
    <w:multiLevelType w:val="hybridMultilevel"/>
    <w:tmpl w:val="5F408122"/>
    <w:lvl w:ilvl="0" w:tplc="795E9C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E14EB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>
    <w:nsid w:val="52B66137"/>
    <w:multiLevelType w:val="hybridMultilevel"/>
    <w:tmpl w:val="63D8D22A"/>
    <w:lvl w:ilvl="0" w:tplc="513835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7500C"/>
    <w:multiLevelType w:val="hybridMultilevel"/>
    <w:tmpl w:val="6EC876CC"/>
    <w:lvl w:ilvl="0" w:tplc="AC16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27"/>
    <w:rsid w:val="00011D14"/>
    <w:rsid w:val="000258AB"/>
    <w:rsid w:val="000473D0"/>
    <w:rsid w:val="00052898"/>
    <w:rsid w:val="00062F4D"/>
    <w:rsid w:val="00064146"/>
    <w:rsid w:val="00090CB3"/>
    <w:rsid w:val="000B35D2"/>
    <w:rsid w:val="000F4619"/>
    <w:rsid w:val="00141480"/>
    <w:rsid w:val="00141530"/>
    <w:rsid w:val="0017219A"/>
    <w:rsid w:val="001B0FBF"/>
    <w:rsid w:val="001C553A"/>
    <w:rsid w:val="001D5435"/>
    <w:rsid w:val="001E5206"/>
    <w:rsid w:val="001F24D6"/>
    <w:rsid w:val="00215C17"/>
    <w:rsid w:val="00216D42"/>
    <w:rsid w:val="002230E5"/>
    <w:rsid w:val="00261BDE"/>
    <w:rsid w:val="002B1BC9"/>
    <w:rsid w:val="002F4151"/>
    <w:rsid w:val="00301470"/>
    <w:rsid w:val="00330FB4"/>
    <w:rsid w:val="0033723A"/>
    <w:rsid w:val="00353A1A"/>
    <w:rsid w:val="003635A6"/>
    <w:rsid w:val="0036446B"/>
    <w:rsid w:val="00377E44"/>
    <w:rsid w:val="00381FAF"/>
    <w:rsid w:val="003830EE"/>
    <w:rsid w:val="003870C1"/>
    <w:rsid w:val="00390A66"/>
    <w:rsid w:val="00391E26"/>
    <w:rsid w:val="003976E1"/>
    <w:rsid w:val="003C4247"/>
    <w:rsid w:val="003F393B"/>
    <w:rsid w:val="0040001C"/>
    <w:rsid w:val="0044417F"/>
    <w:rsid w:val="00446210"/>
    <w:rsid w:val="00466954"/>
    <w:rsid w:val="004B22FE"/>
    <w:rsid w:val="004C6C58"/>
    <w:rsid w:val="004E422C"/>
    <w:rsid w:val="004F12BE"/>
    <w:rsid w:val="004F4CDA"/>
    <w:rsid w:val="004F5A56"/>
    <w:rsid w:val="004F5C53"/>
    <w:rsid w:val="00512991"/>
    <w:rsid w:val="00533F11"/>
    <w:rsid w:val="005565AF"/>
    <w:rsid w:val="00557FE7"/>
    <w:rsid w:val="00562786"/>
    <w:rsid w:val="005669F6"/>
    <w:rsid w:val="0057514D"/>
    <w:rsid w:val="005836E3"/>
    <w:rsid w:val="00591E0D"/>
    <w:rsid w:val="00594D35"/>
    <w:rsid w:val="005B24C2"/>
    <w:rsid w:val="005C1F2F"/>
    <w:rsid w:val="005C2A92"/>
    <w:rsid w:val="005D7606"/>
    <w:rsid w:val="0063750C"/>
    <w:rsid w:val="006631F7"/>
    <w:rsid w:val="0066449D"/>
    <w:rsid w:val="006B1C91"/>
    <w:rsid w:val="006C57AB"/>
    <w:rsid w:val="006C7FB3"/>
    <w:rsid w:val="006F22C3"/>
    <w:rsid w:val="00723CB6"/>
    <w:rsid w:val="00724C4D"/>
    <w:rsid w:val="00725EC4"/>
    <w:rsid w:val="00725F7F"/>
    <w:rsid w:val="00735DA0"/>
    <w:rsid w:val="00745789"/>
    <w:rsid w:val="00752F8D"/>
    <w:rsid w:val="00776B14"/>
    <w:rsid w:val="0078067A"/>
    <w:rsid w:val="00784EE4"/>
    <w:rsid w:val="0078558B"/>
    <w:rsid w:val="007979F0"/>
    <w:rsid w:val="007A2113"/>
    <w:rsid w:val="007D32C0"/>
    <w:rsid w:val="007E4A27"/>
    <w:rsid w:val="00860EF5"/>
    <w:rsid w:val="008647AD"/>
    <w:rsid w:val="008726FE"/>
    <w:rsid w:val="00875A11"/>
    <w:rsid w:val="008867EC"/>
    <w:rsid w:val="008937FC"/>
    <w:rsid w:val="008B150D"/>
    <w:rsid w:val="008B3A02"/>
    <w:rsid w:val="008E17C9"/>
    <w:rsid w:val="008E66DE"/>
    <w:rsid w:val="008F7F7D"/>
    <w:rsid w:val="009033AD"/>
    <w:rsid w:val="00907684"/>
    <w:rsid w:val="00916B4C"/>
    <w:rsid w:val="0095708F"/>
    <w:rsid w:val="0096483A"/>
    <w:rsid w:val="00975EDC"/>
    <w:rsid w:val="00983F3D"/>
    <w:rsid w:val="009D5DA6"/>
    <w:rsid w:val="009E6107"/>
    <w:rsid w:val="00A06B42"/>
    <w:rsid w:val="00A12DD7"/>
    <w:rsid w:val="00A159E3"/>
    <w:rsid w:val="00A16CCE"/>
    <w:rsid w:val="00A20E07"/>
    <w:rsid w:val="00A2664E"/>
    <w:rsid w:val="00A306D9"/>
    <w:rsid w:val="00A40C9F"/>
    <w:rsid w:val="00A50057"/>
    <w:rsid w:val="00A630BD"/>
    <w:rsid w:val="00A72610"/>
    <w:rsid w:val="00A72CB1"/>
    <w:rsid w:val="00A8304D"/>
    <w:rsid w:val="00AD10BD"/>
    <w:rsid w:val="00AD465B"/>
    <w:rsid w:val="00AD4A7C"/>
    <w:rsid w:val="00B11D31"/>
    <w:rsid w:val="00B2241C"/>
    <w:rsid w:val="00B32DB6"/>
    <w:rsid w:val="00B43D6A"/>
    <w:rsid w:val="00B60E54"/>
    <w:rsid w:val="00B67BB0"/>
    <w:rsid w:val="00BA67E2"/>
    <w:rsid w:val="00BC3C0B"/>
    <w:rsid w:val="00BD3CAB"/>
    <w:rsid w:val="00BE4E83"/>
    <w:rsid w:val="00C04E97"/>
    <w:rsid w:val="00C07651"/>
    <w:rsid w:val="00C15D4C"/>
    <w:rsid w:val="00C319B3"/>
    <w:rsid w:val="00C348EF"/>
    <w:rsid w:val="00C43DB6"/>
    <w:rsid w:val="00C639ED"/>
    <w:rsid w:val="00C77DEE"/>
    <w:rsid w:val="00C8576B"/>
    <w:rsid w:val="00C93A92"/>
    <w:rsid w:val="00CA7DB0"/>
    <w:rsid w:val="00CB35A3"/>
    <w:rsid w:val="00CB443D"/>
    <w:rsid w:val="00CF747C"/>
    <w:rsid w:val="00D01A06"/>
    <w:rsid w:val="00D13AFE"/>
    <w:rsid w:val="00D14615"/>
    <w:rsid w:val="00D14A68"/>
    <w:rsid w:val="00D1771C"/>
    <w:rsid w:val="00D465E4"/>
    <w:rsid w:val="00D63A8B"/>
    <w:rsid w:val="00D83274"/>
    <w:rsid w:val="00DB3A4E"/>
    <w:rsid w:val="00DC237C"/>
    <w:rsid w:val="00DC6AB6"/>
    <w:rsid w:val="00DD26FC"/>
    <w:rsid w:val="00DD56E5"/>
    <w:rsid w:val="00DD5937"/>
    <w:rsid w:val="00DD751F"/>
    <w:rsid w:val="00DD79A8"/>
    <w:rsid w:val="00DF06DA"/>
    <w:rsid w:val="00E359E9"/>
    <w:rsid w:val="00E626F3"/>
    <w:rsid w:val="00E72D9F"/>
    <w:rsid w:val="00E800F0"/>
    <w:rsid w:val="00E943AD"/>
    <w:rsid w:val="00EA627E"/>
    <w:rsid w:val="00EB0E99"/>
    <w:rsid w:val="00EB64F6"/>
    <w:rsid w:val="00EC7DBA"/>
    <w:rsid w:val="00EE1C1B"/>
    <w:rsid w:val="00EF4F3B"/>
    <w:rsid w:val="00F005E3"/>
    <w:rsid w:val="00F326A4"/>
    <w:rsid w:val="00F60B64"/>
    <w:rsid w:val="00F73205"/>
    <w:rsid w:val="00F747EA"/>
    <w:rsid w:val="00F803D5"/>
    <w:rsid w:val="00F949D5"/>
    <w:rsid w:val="00FA3364"/>
    <w:rsid w:val="00FB4FD6"/>
    <w:rsid w:val="00FF0D71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014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4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3014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01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01470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301470"/>
    <w:rPr>
      <w:i/>
      <w:iCs/>
    </w:rPr>
  </w:style>
  <w:style w:type="paragraph" w:styleId="a7">
    <w:name w:val="List Paragraph"/>
    <w:basedOn w:val="a"/>
    <w:uiPriority w:val="34"/>
    <w:qFormat/>
    <w:rsid w:val="00301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E4A27"/>
    <w:pPr>
      <w:spacing w:after="120"/>
    </w:pPr>
  </w:style>
  <w:style w:type="character" w:customStyle="1" w:styleId="a9">
    <w:name w:val="Основной текст Знак"/>
    <w:basedOn w:val="a0"/>
    <w:link w:val="a8"/>
    <w:rsid w:val="007E4A27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7E4A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A2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E4A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4A27"/>
    <w:rPr>
      <w:rFonts w:ascii="Times New Roman" w:eastAsia="Times New Roman" w:hAnsi="Times New Roman"/>
      <w:sz w:val="16"/>
      <w:szCs w:val="16"/>
    </w:rPr>
  </w:style>
  <w:style w:type="paragraph" w:styleId="ac">
    <w:name w:val="Normal (Web)"/>
    <w:basedOn w:val="a"/>
    <w:uiPriority w:val="99"/>
    <w:rsid w:val="007E4A27"/>
    <w:pPr>
      <w:spacing w:before="120" w:after="60"/>
      <w:ind w:left="200" w:right="200"/>
      <w:jc w:val="both"/>
    </w:pPr>
    <w:rPr>
      <w:rFonts w:ascii="Tahoma" w:hAnsi="Tahoma" w:cs="Tahoma"/>
    </w:rPr>
  </w:style>
  <w:style w:type="table" w:styleId="ad">
    <w:name w:val="Table Grid"/>
    <w:basedOn w:val="a1"/>
    <w:uiPriority w:val="59"/>
    <w:rsid w:val="00CF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626F3"/>
    <w:pPr>
      <w:widowControl w:val="0"/>
      <w:spacing w:line="280" w:lineRule="exact"/>
      <w:ind w:firstLine="709"/>
      <w:jc w:val="both"/>
    </w:pPr>
    <w:rPr>
      <w:rFonts w:ascii="Arial" w:hAnsi="Arial"/>
    </w:rPr>
  </w:style>
  <w:style w:type="paragraph" w:styleId="ae">
    <w:name w:val="header"/>
    <w:basedOn w:val="a"/>
    <w:link w:val="af"/>
    <w:uiPriority w:val="99"/>
    <w:unhideWhenUsed/>
    <w:rsid w:val="00DC23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237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DC23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C237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30A4-DA7D-4B4A-8AD3-5740B7FE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OMK320#1</dc:creator>
  <cp:keywords/>
  <dc:description/>
  <cp:lastModifiedBy>user</cp:lastModifiedBy>
  <cp:revision>6</cp:revision>
  <cp:lastPrinted>2019-10-22T08:45:00Z</cp:lastPrinted>
  <dcterms:created xsi:type="dcterms:W3CDTF">2019-10-22T08:53:00Z</dcterms:created>
  <dcterms:modified xsi:type="dcterms:W3CDTF">2022-07-13T08:43:00Z</dcterms:modified>
</cp:coreProperties>
</file>